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B5" w:rsidRPr="00195EB5" w:rsidRDefault="00195EB5" w:rsidP="0019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B5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584B25" w:rsidRDefault="00195EB5" w:rsidP="0019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B5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  <w:r w:rsidR="005A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648">
        <w:rPr>
          <w:rFonts w:ascii="Times New Roman" w:hAnsi="Times New Roman" w:cs="Times New Roman"/>
          <w:b/>
          <w:sz w:val="28"/>
          <w:szCs w:val="28"/>
        </w:rPr>
        <w:t xml:space="preserve">(магистерских диссертаций) </w:t>
      </w:r>
      <w:r w:rsidRPr="00195EB5">
        <w:rPr>
          <w:rFonts w:ascii="Times New Roman" w:hAnsi="Times New Roman" w:cs="Times New Roman"/>
          <w:b/>
          <w:sz w:val="28"/>
          <w:szCs w:val="28"/>
        </w:rPr>
        <w:t>по  направлению подготовки  38.04.02</w:t>
      </w:r>
      <w:r w:rsidR="00D3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EB5">
        <w:rPr>
          <w:rFonts w:ascii="Times New Roman" w:hAnsi="Times New Roman" w:cs="Times New Roman"/>
          <w:b/>
          <w:sz w:val="28"/>
          <w:szCs w:val="28"/>
        </w:rPr>
        <w:t xml:space="preserve">Менеджмент, направленность (профиль) </w:t>
      </w:r>
      <w:r w:rsidR="00266648">
        <w:rPr>
          <w:rFonts w:ascii="Times New Roman" w:hAnsi="Times New Roman" w:cs="Times New Roman"/>
          <w:b/>
          <w:sz w:val="28"/>
          <w:szCs w:val="28"/>
        </w:rPr>
        <w:t>«Производственный менеджмент»</w:t>
      </w:r>
    </w:p>
    <w:p w:rsidR="00140B44" w:rsidRPr="004563DE" w:rsidRDefault="00140B44" w:rsidP="0019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26664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6664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 структурными преобразованиями в народном хозяйстве.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hAnsi="Times New Roman" w:cs="Times New Roman"/>
          <w:sz w:val="28"/>
          <w:szCs w:val="28"/>
        </w:rPr>
        <w:t xml:space="preserve">Деловая репутация предприятия как инструмент </w:t>
      </w:r>
      <w:proofErr w:type="gramStart"/>
      <w:r w:rsidRPr="00195EB5">
        <w:rPr>
          <w:rFonts w:ascii="Times New Roman" w:hAnsi="Times New Roman" w:cs="Times New Roman"/>
          <w:sz w:val="28"/>
          <w:szCs w:val="28"/>
        </w:rPr>
        <w:t>повышения уровня надежности деятельности предприятия</w:t>
      </w:r>
      <w:proofErr w:type="gramEnd"/>
      <w:r w:rsidRPr="00195EB5">
        <w:rPr>
          <w:rFonts w:ascii="Times New Roman" w:hAnsi="Times New Roman" w:cs="Times New Roman"/>
          <w:sz w:val="28"/>
          <w:szCs w:val="28"/>
        </w:rPr>
        <w:t xml:space="preserve"> в условиях неопределенности внешней среды.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Диверсификация вертикальн</w:t>
      </w:r>
      <w:proofErr w:type="gramStart"/>
      <w:r w:rsidRPr="00195EB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 и горизонтально-интегрированных хозяй</w:t>
      </w:r>
      <w:r w:rsidRPr="00195EB5">
        <w:rPr>
          <w:rFonts w:ascii="Times New Roman" w:eastAsia="Times New Roman" w:hAnsi="Times New Roman" w:cs="Times New Roman"/>
          <w:sz w:val="28"/>
          <w:szCs w:val="28"/>
        </w:rPr>
        <w:softHyphen/>
        <w:t>ственных структур.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Инструменты внутрифирменного и стратегического планирования на  предприятиях, отраслях и комплексах.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Инструменты функционирования товарных рынков с ограниченной и развитой конкуренцией в условиях глобализации мировой экономики и свободной торговли.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Методологические и методические вопросы прогнозирования в отраслях страны, территориально-административного образования.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Методологические и </w:t>
      </w:r>
      <w:proofErr w:type="gramStart"/>
      <w:r w:rsidRPr="00195EB5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 к решению проблем в области экономики, организации и управления отраслями и предприятиями. 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Методология развития бизнес-процессов и </w:t>
      </w:r>
      <w:proofErr w:type="gramStart"/>
      <w:r w:rsidRPr="00195EB5">
        <w:rPr>
          <w:rFonts w:ascii="Times New Roman" w:eastAsia="Times New Roman" w:hAnsi="Times New Roman" w:cs="Times New Roman"/>
          <w:sz w:val="28"/>
          <w:szCs w:val="28"/>
        </w:rPr>
        <w:t>бизнес-планирования</w:t>
      </w:r>
      <w:proofErr w:type="gramEnd"/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 в отраслях народного хозяйства.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tabs>
          <w:tab w:val="left" w:pos="6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Механизмы формирования корпоративных образований в российской экономике с учетом глобализации мировой экономики.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применения программно-целевых методов управления при обосновании и реализации инновационных и инвестиционных проектов.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Проблемы реструктуризации отраслей и предприятий. 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Промышленная политика на макр</w:t>
      </w:r>
      <w:proofErr w:type="gramStart"/>
      <w:r w:rsidRPr="00195EB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 и микроуровне.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Развитие деятельности агропредприятия на основе реализации инвестиционного проекта.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Разработка новых и адаптация существующих методов, механизмов и инстру</w:t>
      </w:r>
      <w:r w:rsidRPr="00195EB5">
        <w:rPr>
          <w:rFonts w:ascii="Times New Roman" w:eastAsia="Times New Roman" w:hAnsi="Times New Roman" w:cs="Times New Roman"/>
          <w:sz w:val="28"/>
          <w:szCs w:val="28"/>
        </w:rPr>
        <w:softHyphen/>
        <w:t>ментов функционирования экономики, организации и управления хозяйственными образованиями.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маркетинговой деятельности организации с учетом проявления кризисных явлений в экономике.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научных методов управления в аспекте инновационного развития организации.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организационно-правовых форм хозяйствования в корпо</w:t>
      </w:r>
      <w:r w:rsidRPr="00195EB5">
        <w:rPr>
          <w:rFonts w:ascii="Times New Roman" w:eastAsia="Times New Roman" w:hAnsi="Times New Roman" w:cs="Times New Roman"/>
          <w:sz w:val="28"/>
          <w:szCs w:val="28"/>
        </w:rPr>
        <w:softHyphen/>
        <w:t>ративных образованиях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Состояние и основные направления инвестиционной политики в отраслях народного хозяйства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Состояние и перспективы развития отраслей народного хозяйства.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и </w:t>
      </w:r>
      <w:proofErr w:type="gramStart"/>
      <w:r w:rsidRPr="00195EB5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 к созданию системы </w:t>
      </w:r>
      <w:proofErr w:type="spellStart"/>
      <w:r w:rsidRPr="00195EB5">
        <w:rPr>
          <w:rFonts w:ascii="Times New Roman" w:eastAsia="Times New Roman" w:hAnsi="Times New Roman" w:cs="Times New Roman"/>
          <w:sz w:val="28"/>
          <w:szCs w:val="28"/>
        </w:rPr>
        <w:t>контроллинга</w:t>
      </w:r>
      <w:proofErr w:type="spellEnd"/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Теоретические и методологические основы мониторинга развития экономи</w:t>
      </w:r>
      <w:r w:rsidRPr="00195EB5">
        <w:rPr>
          <w:rFonts w:ascii="Times New Roman" w:eastAsia="Times New Roman" w:hAnsi="Times New Roman" w:cs="Times New Roman"/>
          <w:sz w:val="28"/>
          <w:szCs w:val="28"/>
        </w:rPr>
        <w:softHyphen/>
        <w:t>ческих систем народного хозяйства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Теоретические и методологические основы эффективности развития предприя</w:t>
      </w:r>
      <w:r w:rsidRPr="00195EB5">
        <w:rPr>
          <w:rFonts w:ascii="Times New Roman" w:eastAsia="Times New Roman" w:hAnsi="Times New Roman" w:cs="Times New Roman"/>
          <w:sz w:val="28"/>
          <w:szCs w:val="28"/>
        </w:rPr>
        <w:softHyphen/>
        <w:t>тий, отраслей и комплексов народного хозяйства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Управление производственной программой в различных условиях хозяйство</w:t>
      </w:r>
      <w:r w:rsidRPr="00195EB5">
        <w:rPr>
          <w:rFonts w:ascii="Times New Roman" w:eastAsia="Times New Roman" w:hAnsi="Times New Roman" w:cs="Times New Roman"/>
          <w:sz w:val="28"/>
          <w:szCs w:val="28"/>
        </w:rPr>
        <w:softHyphen/>
        <w:t>вания подразделения организации.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Управление использованием ресурсосберегающих технологий для повышения эффективности производства организаций (предприятий).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Формирование механизмов устойчивого развития экономики промышленных отраслей, комплексов, агропредприятий.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поддержки инновационных технологических центров малого предпринимательства. </w:t>
      </w:r>
    </w:p>
    <w:p w:rsidR="00195EB5" w:rsidRPr="00195EB5" w:rsidRDefault="00195EB5" w:rsidP="00195EB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eastAsia="Times New Roman" w:hAnsi="Times New Roman" w:cs="Times New Roman"/>
          <w:sz w:val="28"/>
          <w:szCs w:val="28"/>
        </w:rPr>
        <w:t>Формирование условий инновационной привлекательности предприятия (организации).</w:t>
      </w:r>
    </w:p>
    <w:p w:rsidR="00195EB5" w:rsidRPr="003F57ED" w:rsidRDefault="00195EB5" w:rsidP="00195EB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B5">
        <w:rPr>
          <w:rFonts w:ascii="Times New Roman" w:hAnsi="Times New Roman" w:cs="Times New Roman"/>
          <w:sz w:val="28"/>
          <w:szCs w:val="28"/>
        </w:rPr>
        <w:t>Формирование системы мотивации персонала как инструмента административного менеджмента.</w:t>
      </w:r>
    </w:p>
    <w:p w:rsidR="003F57ED" w:rsidRPr="00195EB5" w:rsidRDefault="003F57ED" w:rsidP="003F57E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ED">
        <w:rPr>
          <w:rFonts w:ascii="Times New Roman" w:eastAsia="Times New Roman" w:hAnsi="Times New Roman" w:cs="Times New Roman"/>
          <w:sz w:val="28"/>
          <w:szCs w:val="28"/>
        </w:rPr>
        <w:t>Состояние и основные направления инвестиционной политики в АПК Пермского края</w:t>
      </w:r>
    </w:p>
    <w:p w:rsidR="00584B25" w:rsidRPr="00195EB5" w:rsidRDefault="00584B25" w:rsidP="00584B25">
      <w:pPr>
        <w:shd w:val="clear" w:color="auto" w:fill="FFFFFF"/>
        <w:tabs>
          <w:tab w:val="left" w:pos="51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4E2" w:rsidRDefault="005C04E2" w:rsidP="005C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____________В.Э. Серогодский</w:t>
      </w:r>
    </w:p>
    <w:p w:rsidR="005C04E2" w:rsidRPr="006407B8" w:rsidRDefault="005C04E2" w:rsidP="005C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E2" w:rsidRDefault="005C04E2" w:rsidP="005C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Рассмотрены на заседании кафедры организации аграрного производства</w:t>
      </w:r>
    </w:p>
    <w:p w:rsidR="005C04E2" w:rsidRPr="006407B8" w:rsidRDefault="005C04E2" w:rsidP="005C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8E"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</w:rPr>
        <w:t xml:space="preserve">1 от  </w:t>
      </w:r>
      <w:r w:rsidRPr="006407B8">
        <w:rPr>
          <w:rFonts w:ascii="Times New Roman" w:hAnsi="Times New Roman" w:cs="Times New Roman"/>
          <w:sz w:val="28"/>
          <w:szCs w:val="28"/>
        </w:rPr>
        <w:t>1.09.202</w:t>
      </w:r>
      <w:r w:rsidR="0026664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407B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776D84" w:rsidRPr="004563DE" w:rsidRDefault="00776D84" w:rsidP="00C2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D84" w:rsidRPr="004563DE" w:rsidSect="00B0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D89"/>
    <w:multiLevelType w:val="singleLevel"/>
    <w:tmpl w:val="27D6B8A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abstractNum w:abstractNumId="1">
    <w:nsid w:val="0E7301FF"/>
    <w:multiLevelType w:val="hybridMultilevel"/>
    <w:tmpl w:val="6AE6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6515"/>
    <w:multiLevelType w:val="hybridMultilevel"/>
    <w:tmpl w:val="C4F2345C"/>
    <w:lvl w:ilvl="0" w:tplc="915C153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C0E84"/>
    <w:multiLevelType w:val="hybridMultilevel"/>
    <w:tmpl w:val="0A8874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C"/>
    <w:rsid w:val="00012225"/>
    <w:rsid w:val="00026F86"/>
    <w:rsid w:val="000779C3"/>
    <w:rsid w:val="00082C3D"/>
    <w:rsid w:val="00084046"/>
    <w:rsid w:val="000F1D92"/>
    <w:rsid w:val="00133E18"/>
    <w:rsid w:val="00140B44"/>
    <w:rsid w:val="00175D45"/>
    <w:rsid w:val="00195309"/>
    <w:rsid w:val="00195EB5"/>
    <w:rsid w:val="001970A4"/>
    <w:rsid w:val="001C101C"/>
    <w:rsid w:val="001D78D8"/>
    <w:rsid w:val="0021039E"/>
    <w:rsid w:val="00266648"/>
    <w:rsid w:val="002C3284"/>
    <w:rsid w:val="002D3C04"/>
    <w:rsid w:val="003233CE"/>
    <w:rsid w:val="003969C1"/>
    <w:rsid w:val="003B0913"/>
    <w:rsid w:val="003C027D"/>
    <w:rsid w:val="003F57ED"/>
    <w:rsid w:val="00434287"/>
    <w:rsid w:val="004563DE"/>
    <w:rsid w:val="0046259B"/>
    <w:rsid w:val="004848E8"/>
    <w:rsid w:val="00513985"/>
    <w:rsid w:val="005156E3"/>
    <w:rsid w:val="00584B25"/>
    <w:rsid w:val="005A0F38"/>
    <w:rsid w:val="005B1929"/>
    <w:rsid w:val="005C04E2"/>
    <w:rsid w:val="006145A3"/>
    <w:rsid w:val="00625963"/>
    <w:rsid w:val="00776D84"/>
    <w:rsid w:val="007E40A4"/>
    <w:rsid w:val="00910CD2"/>
    <w:rsid w:val="009C178E"/>
    <w:rsid w:val="00AF18A2"/>
    <w:rsid w:val="00B03691"/>
    <w:rsid w:val="00B52977"/>
    <w:rsid w:val="00C21D7E"/>
    <w:rsid w:val="00C4446F"/>
    <w:rsid w:val="00CD0BDF"/>
    <w:rsid w:val="00D3621D"/>
    <w:rsid w:val="00D36CD0"/>
    <w:rsid w:val="00D649A1"/>
    <w:rsid w:val="00E362EB"/>
    <w:rsid w:val="00E85876"/>
    <w:rsid w:val="00EC743C"/>
    <w:rsid w:val="00ED64EE"/>
    <w:rsid w:val="00F35522"/>
    <w:rsid w:val="00FD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C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21D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C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21D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C810-1B57-40CD-AC2B-6ECDB770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организаци</dc:creator>
  <cp:lastModifiedBy>User</cp:lastModifiedBy>
  <cp:revision>13</cp:revision>
  <cp:lastPrinted>2022-09-12T07:06:00Z</cp:lastPrinted>
  <dcterms:created xsi:type="dcterms:W3CDTF">2020-09-09T05:30:00Z</dcterms:created>
  <dcterms:modified xsi:type="dcterms:W3CDTF">2022-09-12T07:07:00Z</dcterms:modified>
</cp:coreProperties>
</file>