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3EC" w:rsidRPr="00EB2D0F" w:rsidRDefault="001863EC" w:rsidP="00186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D0F">
        <w:rPr>
          <w:rFonts w:ascii="Times New Roman" w:hAnsi="Times New Roman"/>
          <w:b/>
          <w:sz w:val="28"/>
          <w:szCs w:val="28"/>
        </w:rPr>
        <w:t>Темы</w:t>
      </w:r>
    </w:p>
    <w:p w:rsidR="001863EC" w:rsidRPr="00EB2D0F" w:rsidRDefault="001863EC" w:rsidP="00186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D0F">
        <w:rPr>
          <w:rFonts w:ascii="Times New Roman" w:hAnsi="Times New Roman"/>
          <w:b/>
          <w:sz w:val="28"/>
          <w:szCs w:val="28"/>
        </w:rPr>
        <w:t>выпускных квалификационных работ по кафедре информационных технологий и программной инженерии для обучающихся направления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2D0F">
        <w:rPr>
          <w:rFonts w:ascii="Times New Roman" w:hAnsi="Times New Roman"/>
          <w:b/>
          <w:sz w:val="28"/>
          <w:szCs w:val="28"/>
        </w:rPr>
        <w:t>09.0</w:t>
      </w:r>
      <w:r>
        <w:rPr>
          <w:rFonts w:ascii="Times New Roman" w:hAnsi="Times New Roman"/>
          <w:b/>
          <w:sz w:val="28"/>
          <w:szCs w:val="28"/>
        </w:rPr>
        <w:t>4</w:t>
      </w:r>
      <w:r w:rsidRPr="00EB2D0F">
        <w:rPr>
          <w:rFonts w:ascii="Times New Roman" w:hAnsi="Times New Roman"/>
          <w:b/>
          <w:sz w:val="28"/>
          <w:szCs w:val="28"/>
        </w:rPr>
        <w:t>.03 Прикладная информатика, профиль «Программирование сложных информационных систем»</w:t>
      </w:r>
    </w:p>
    <w:p w:rsidR="001863EC" w:rsidRPr="00EB2D0F" w:rsidRDefault="001863EC" w:rsidP="00186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D0F">
        <w:rPr>
          <w:rFonts w:ascii="Times New Roman" w:hAnsi="Times New Roman"/>
          <w:b/>
          <w:sz w:val="28"/>
          <w:szCs w:val="28"/>
        </w:rPr>
        <w:t>на 2023/2024 уч. год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процессов управления жизненным циклом программного обеспечения (на примере конкретной организации).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Стратегический менеджмент и принятие решений в организации.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Модификация методики управления рисками при интеграции ИС организации.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 развития факультета (на примере факультета экономики и информационных технологий ФГБОУ ВО ПГАТУ).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методики оценки внутренних угроз безопасности ИС сельскохозяйственных предприятий.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модуля имущественный комплекс для портала ФГБОУ ВО ПГАТУ.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пользовательского интерфейса учебного назначения.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рекомендаций по применению интеллектуального анализа данных в деятельности предприятий.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информационной системы бюджетирования научно-исследовательской деятельности ВУЗа на примере ФГБОУ ВО ПГАТУ.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Программный комплекс бизнес-аналитики в управлении предприятием: диагностические модели.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Программный комплекс бизнес-аналитики в управлении предприятиями: имитационные и прогнозные модели.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принятия решений при внедрении дистанционного обучения.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производственного потенциала промышленного предприятия.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принятия решений в сфере стратегического менеджмента.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IT-аутсорсинга.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среда как средство управления образовательным процессом высшей школы.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Экспериментальная система подбора эвристик для точного поиска информации в Интернете.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Автоматизация поиска научных публикаций в сети Интернет.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интерфейса информационно-поисковой системы для АРМ (научных публикаций, публикаций по сельскому хозяйству, патентоведа, статистической информации).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подходов и разработка универсального механизма отчётов для системы отображения программных объектов в реляционной СУБД.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Подсистема сбора и содержательного анализа интернет-ресурсов для портала научных знаний.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визуальной разработки баз знаний диагностических экспертных систем.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подсистемы непрерывного управления рисками для системы поддержки бизнеса IT-компании.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проектом разработки и продвижения социального веб-сервиса.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мобильных технологий на информационную инфраструктуру финансовых организаций.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сервисной архитектуры информационной системы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Архитектура и функциональное обеспечение АИС (проектирование расширений функциональности АИС на основе анализа бизнес- процессов).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информационной системы внутрифирменного электронного бизнеса. 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Моделирование и проектирование процессов логистики на предприятии для оптовой торговли.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Адаптация и внедрение автоматизированной системы управления предприятием на базе «1С: Предприятие».</w:t>
      </w:r>
    </w:p>
    <w:p w:rsidR="001863EC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Системный анализ деятельности организации (на примере конкретной организации).</w:t>
      </w:r>
    </w:p>
    <w:p w:rsidR="001863EC" w:rsidRPr="00EB2D0F" w:rsidRDefault="001863EC" w:rsidP="00186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EB2D0F">
        <w:rPr>
          <w:color w:val="000000"/>
          <w:sz w:val="28"/>
          <w:szCs w:val="28"/>
        </w:rPr>
        <w:t>Построение системы сбалансированных показателей деятельности организации. </w:t>
      </w:r>
    </w:p>
    <w:p w:rsidR="001863EC" w:rsidRDefault="001863EC" w:rsidP="001863EC">
      <w:pPr>
        <w:rPr>
          <w:rFonts w:ascii="Times New Roman" w:hAnsi="Times New Roman"/>
          <w:sz w:val="28"/>
          <w:szCs w:val="28"/>
        </w:rPr>
      </w:pPr>
    </w:p>
    <w:p w:rsidR="00DA4C3B" w:rsidRDefault="00DA4C3B"/>
    <w:sectPr w:rsidR="00D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4E2"/>
    <w:multiLevelType w:val="hybridMultilevel"/>
    <w:tmpl w:val="AC281228"/>
    <w:lvl w:ilvl="0" w:tplc="0E7AAE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EC"/>
    <w:rsid w:val="001863EC"/>
    <w:rsid w:val="001B5B8D"/>
    <w:rsid w:val="005A512E"/>
    <w:rsid w:val="00D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C9988A-3BBA-0443-86E7-AE21A3D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3E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2023-10-25T03:19:00Z</dcterms:created>
  <dcterms:modified xsi:type="dcterms:W3CDTF">2023-10-25T03:20:00Z</dcterms:modified>
</cp:coreProperties>
</file>