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C0" w:rsidRDefault="003458C0" w:rsidP="003458C0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ФОНДЫ ОЦЕНОЧНЫХ СРЕДСТВ</w:t>
      </w:r>
    </w:p>
    <w:p w:rsidR="003458C0" w:rsidRDefault="003458C0" w:rsidP="003458C0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по дисциплине «Организация селекционно-племенной работы в животноводстве»</w:t>
      </w:r>
    </w:p>
    <w:p w:rsidR="003458C0" w:rsidRPr="003458C0" w:rsidRDefault="003458C0" w:rsidP="004853C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3C3" w:rsidRPr="0077431A" w:rsidRDefault="004853C3" w:rsidP="004853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31A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к з</w:t>
      </w:r>
      <w:r>
        <w:rPr>
          <w:rFonts w:ascii="Times New Roman" w:hAnsi="Times New Roman" w:cs="Times New Roman"/>
          <w:b/>
          <w:bCs/>
          <w:sz w:val="28"/>
          <w:szCs w:val="28"/>
        </w:rPr>
        <w:t>ачету</w:t>
      </w:r>
    </w:p>
    <w:p w:rsidR="004853C3" w:rsidRPr="007B7481" w:rsidRDefault="004853C3" w:rsidP="004853C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53C3" w:rsidRPr="00FF1197" w:rsidRDefault="004853C3" w:rsidP="004853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sz w:val="28"/>
          <w:szCs w:val="28"/>
        </w:rPr>
        <w:t>Организация племенной работы в Пермском крае.</w:t>
      </w:r>
    </w:p>
    <w:p w:rsidR="004853C3" w:rsidRPr="00FF1197" w:rsidRDefault="004853C3" w:rsidP="004853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sz w:val="28"/>
          <w:szCs w:val="28"/>
        </w:rPr>
        <w:t>Структуры и функции племенной службы страны и края.</w:t>
      </w:r>
    </w:p>
    <w:p w:rsidR="004853C3" w:rsidRPr="00FF1197" w:rsidRDefault="004853C3" w:rsidP="004853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Роль племенной работы в качественном улучшении крупного рогатого</w:t>
      </w:r>
      <w:r w:rsidRPr="00FF1197">
        <w:rPr>
          <w:rFonts w:ascii="Times New Roman" w:hAnsi="Times New Roman" w:cs="Times New Roman"/>
          <w:color w:val="000000"/>
          <w:sz w:val="28"/>
          <w:szCs w:val="28"/>
        </w:rPr>
        <w:br/>
        <w:t>скота и развитии племенного дела.</w:t>
      </w:r>
    </w:p>
    <w:p w:rsidR="004853C3" w:rsidRPr="00FF1197" w:rsidRDefault="004853C3" w:rsidP="004853C3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оценки и отбора.</w:t>
      </w:r>
    </w:p>
    <w:p w:rsidR="004853C3" w:rsidRPr="00FF1197" w:rsidRDefault="004853C3" w:rsidP="004853C3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и сопутствующие </w:t>
      </w:r>
      <w:proofErr w:type="spellStart"/>
      <w:r w:rsidRPr="00FF1197">
        <w:rPr>
          <w:rFonts w:ascii="Times New Roman" w:hAnsi="Times New Roman" w:cs="Times New Roman"/>
          <w:color w:val="000000"/>
          <w:sz w:val="28"/>
          <w:szCs w:val="28"/>
        </w:rPr>
        <w:t>селекционируемые</w:t>
      </w:r>
      <w:proofErr w:type="spellEnd"/>
      <w:r w:rsidRPr="00FF1197">
        <w:rPr>
          <w:rFonts w:ascii="Times New Roman" w:hAnsi="Times New Roman" w:cs="Times New Roman"/>
          <w:color w:val="000000"/>
          <w:sz w:val="28"/>
          <w:szCs w:val="28"/>
        </w:rPr>
        <w:t xml:space="preserve"> признаки коров и </w:t>
      </w:r>
      <w:proofErr w:type="spellStart"/>
      <w:r w:rsidRPr="00FF1197">
        <w:rPr>
          <w:rFonts w:ascii="Times New Roman" w:hAnsi="Times New Roman" w:cs="Times New Roman"/>
          <w:color w:val="000000"/>
          <w:sz w:val="28"/>
          <w:szCs w:val="28"/>
        </w:rPr>
        <w:t>быков</w:t>
      </w:r>
      <w:r w:rsidRPr="00FF119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молочных</w:t>
      </w:r>
      <w:proofErr w:type="spellEnd"/>
      <w:r w:rsidRPr="00FF11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пород.</w:t>
      </w:r>
    </w:p>
    <w:p w:rsidR="004853C3" w:rsidRPr="00FF1197" w:rsidRDefault="004853C3" w:rsidP="004853C3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и сопутствующие </w:t>
      </w:r>
      <w:proofErr w:type="spellStart"/>
      <w:r w:rsidRPr="00FF1197">
        <w:rPr>
          <w:rFonts w:ascii="Times New Roman" w:hAnsi="Times New Roman" w:cs="Times New Roman"/>
          <w:color w:val="000000"/>
          <w:sz w:val="28"/>
          <w:szCs w:val="28"/>
        </w:rPr>
        <w:t>селекционируемые</w:t>
      </w:r>
      <w:proofErr w:type="spellEnd"/>
      <w:r w:rsidRPr="00FF1197">
        <w:rPr>
          <w:rFonts w:ascii="Times New Roman" w:hAnsi="Times New Roman" w:cs="Times New Roman"/>
          <w:color w:val="000000"/>
          <w:sz w:val="28"/>
          <w:szCs w:val="28"/>
        </w:rPr>
        <w:t xml:space="preserve"> признаки коров и </w:t>
      </w:r>
      <w:proofErr w:type="spellStart"/>
      <w:r w:rsidRPr="00FF1197">
        <w:rPr>
          <w:rFonts w:ascii="Times New Roman" w:hAnsi="Times New Roman" w:cs="Times New Roman"/>
          <w:color w:val="000000"/>
          <w:sz w:val="28"/>
          <w:szCs w:val="28"/>
        </w:rPr>
        <w:t>быков</w:t>
      </w:r>
      <w:r w:rsidRPr="00FF119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мясных</w:t>
      </w:r>
      <w:proofErr w:type="spellEnd"/>
      <w:r w:rsidRPr="00FF11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пород.</w:t>
      </w:r>
    </w:p>
    <w:p w:rsidR="004853C3" w:rsidRPr="00FF1197" w:rsidRDefault="004853C3" w:rsidP="004853C3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 xml:space="preserve">Изменчивость, наследуемость, повторяемость, взаимосвязь </w:t>
      </w:r>
      <w:proofErr w:type="spellStart"/>
      <w:r w:rsidRPr="00FF1197">
        <w:rPr>
          <w:rFonts w:ascii="Times New Roman" w:hAnsi="Times New Roman" w:cs="Times New Roman"/>
          <w:color w:val="000000"/>
          <w:sz w:val="28"/>
          <w:szCs w:val="28"/>
        </w:rPr>
        <w:t>селекциони</w:t>
      </w: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руемых</w:t>
      </w:r>
      <w:proofErr w:type="spellEnd"/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признаков, их использование в племенной работе.</w:t>
      </w:r>
    </w:p>
    <w:p w:rsidR="004853C3" w:rsidRPr="00FF1197" w:rsidRDefault="004853C3" w:rsidP="004853C3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Использование косвенных </w:t>
      </w:r>
      <w:proofErr w:type="spellStart"/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селекционируемых</w:t>
      </w:r>
      <w:proofErr w:type="spellEnd"/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признаков в селекции.</w:t>
      </w:r>
    </w:p>
    <w:p w:rsidR="004853C3" w:rsidRPr="00FF1197" w:rsidRDefault="004853C3" w:rsidP="004853C3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Оценка животных по фенотипу.</w:t>
      </w:r>
    </w:p>
    <w:p w:rsidR="004853C3" w:rsidRPr="00FF1197" w:rsidRDefault="004853C3" w:rsidP="004853C3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Оценка животных по генотипу.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tabs>
          <w:tab w:val="left" w:pos="1027"/>
        </w:tabs>
        <w:ind w:right="3840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-2"/>
          <w:sz w:val="28"/>
          <w:szCs w:val="28"/>
        </w:rPr>
        <w:t>Оценка быков по качеству потомства.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tabs>
          <w:tab w:val="left" w:pos="1027"/>
        </w:tabs>
        <w:ind w:right="3840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Понятия: генотип, фенотип.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Комплексная оценка животных (бонитировка)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Линейная оценка экстерьера.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Ведение племенной документации.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Понятие породы.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Структура породы.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Использование инбридинга, гетерозиса.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Методы разведения, их использования в племенной работе.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Использование мирового генофонда в племенной работе.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 отбора в скотоводстве.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Формы отбора используемые в селекции крупного рогатого скота.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Направления отбора, примеры практического использования.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Эффективность различных методов оценки.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Принципы отбора в различных репродуктивных группах.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 формирования племенного ядра.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высшей селекционной группы коров.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Категории оценки быков-производителей и использование их в племен</w:t>
      </w:r>
      <w:r w:rsidRPr="00FF119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119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работе.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категории селекционных групп племенных животных (МК,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МБ, ОК,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proofErr w:type="gramEnd"/>
      <w:r w:rsidRPr="00FF1197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племенного молодняка крупного рогатого скота.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Племенной подбор. Принципы и методы подбора.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Организация подбора в хозяйствах различного племенного статуса.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Особенности племенной работы в хозяйствах промышленного типа.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Понятие племенного материала.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Организации по племенной работе.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Организация работы </w:t>
      </w:r>
      <w:proofErr w:type="spellStart"/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племпредприятия</w:t>
      </w:r>
      <w:proofErr w:type="spellEnd"/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 ведения племенных книг, регистров.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Ведение племенного учета.</w:t>
      </w:r>
    </w:p>
    <w:p w:rsidR="004853C3" w:rsidRPr="00FF1197" w:rsidRDefault="004853C3" w:rsidP="004853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sz w:val="28"/>
          <w:szCs w:val="28"/>
        </w:rPr>
        <w:t>Условия утверждения линий, генеалогических групп, пород.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Использование информационных систем, программного обеспечения племенной работы.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Селекционные центры по племенной работе с породами крупного рога</w:t>
      </w:r>
      <w:r w:rsidRPr="00FF119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того скота.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Разработка долгосрочных программ селекции с породами.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Разработка планов племенной работы со стадами и популяциями.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Крупномасштабная селекция в скотоводстве.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Индивидуальная селекция в скотоводстве.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Нормативно-правовая база племенного скотоводства.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Апробация селекционных достижений.</w:t>
      </w:r>
    </w:p>
    <w:p w:rsidR="004853C3" w:rsidRPr="00FF1197" w:rsidRDefault="004853C3" w:rsidP="004853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sz w:val="28"/>
          <w:szCs w:val="28"/>
        </w:rPr>
        <w:t>Породные группы и типы свиней. Требования при апробации селекционных достижений в свиноводстве.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Перспективное планирование племенной работы.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Методика составления плана племенной работы со стадом крупного ро</w:t>
      </w:r>
      <w:r w:rsidRPr="00FF119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гатого скота.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 племенной работы в стаде крупного рогатого скота.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Техника отбора в племенное ядро.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>Расчет селекционного дифференциала, селекционного эффекта, генети</w:t>
      </w: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ческого потенциала.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Создание линий, семейств, типов.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Анализ эффективности отбора по происхождению (продуктивности).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Эффективность отбора по собственным признакам.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Составление схем отбора, подбора.</w:t>
      </w:r>
    </w:p>
    <w:p w:rsidR="004853C3" w:rsidRPr="00FF1197" w:rsidRDefault="004853C3" w:rsidP="004853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sz w:val="28"/>
          <w:szCs w:val="28"/>
        </w:rPr>
        <w:t xml:space="preserve">Основные направления в селекционно-племенной работе с лошадьми. 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Племенное животноводство - определение.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Племенной материал - определение.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Понятие: наследственность, наследуемость.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z w:val="28"/>
          <w:szCs w:val="28"/>
        </w:rPr>
        <w:t xml:space="preserve">Методы разведения, используемые в племенной работе, их значение, </w:t>
      </w:r>
      <w:r w:rsidRPr="00FF119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примеры.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Классность животных, понятие, порядок, присвоение.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Использование методов иммунной и цитогенетики в племенной работе.</w:t>
      </w:r>
    </w:p>
    <w:p w:rsidR="004853C3" w:rsidRPr="00FF1197" w:rsidRDefault="004853C3" w:rsidP="004853C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1197">
        <w:rPr>
          <w:rFonts w:ascii="Times New Roman" w:hAnsi="Times New Roman" w:cs="Times New Roman"/>
          <w:sz w:val="28"/>
          <w:szCs w:val="28"/>
        </w:rPr>
        <w:t>Организация работы "Советов по породе", выработки селекционных программ по породам и регионам страны. Выставки и выводки племенных животных.</w:t>
      </w:r>
    </w:p>
    <w:p w:rsidR="00B705C2" w:rsidRDefault="00B705C2"/>
    <w:sectPr w:rsidR="00B705C2" w:rsidSect="00B7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5D5"/>
    <w:multiLevelType w:val="hybridMultilevel"/>
    <w:tmpl w:val="9D869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53C3"/>
    <w:rsid w:val="003458C0"/>
    <w:rsid w:val="004853C3"/>
    <w:rsid w:val="004D02A2"/>
    <w:rsid w:val="00B7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5</cp:revision>
  <dcterms:created xsi:type="dcterms:W3CDTF">2021-03-23T07:43:00Z</dcterms:created>
  <dcterms:modified xsi:type="dcterms:W3CDTF">2021-03-23T07:52:00Z</dcterms:modified>
</cp:coreProperties>
</file>